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0E" w:rsidRDefault="009A2D6D" w:rsidP="009A2D6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-257819</wp:posOffset>
            </wp:positionV>
            <wp:extent cx="2511188" cy="1006076"/>
            <wp:effectExtent l="0" t="0" r="3810" b="3810"/>
            <wp:wrapNone/>
            <wp:docPr id="1" name="Picture 1" descr="New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188" cy="100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37C" w:rsidRDefault="0036637C" w:rsidP="0036637C">
      <w:pPr>
        <w:rPr>
          <w:b/>
          <w:sz w:val="28"/>
          <w:szCs w:val="28"/>
          <w:u w:val="single"/>
        </w:rPr>
      </w:pPr>
    </w:p>
    <w:p w:rsidR="0036637C" w:rsidRDefault="0036637C" w:rsidP="0036637C">
      <w:pPr>
        <w:rPr>
          <w:b/>
          <w:sz w:val="28"/>
          <w:szCs w:val="28"/>
          <w:u w:val="single"/>
        </w:rPr>
      </w:pPr>
    </w:p>
    <w:p w:rsidR="0036637C" w:rsidRDefault="0036637C" w:rsidP="0036637C">
      <w:pPr>
        <w:rPr>
          <w:b/>
          <w:sz w:val="28"/>
          <w:szCs w:val="28"/>
          <w:u w:val="single"/>
        </w:rPr>
      </w:pPr>
    </w:p>
    <w:p w:rsidR="0036637C" w:rsidRDefault="0036637C" w:rsidP="0036637C">
      <w:pPr>
        <w:rPr>
          <w:b/>
          <w:sz w:val="28"/>
          <w:szCs w:val="28"/>
          <w:u w:val="single"/>
        </w:rPr>
      </w:pPr>
    </w:p>
    <w:p w:rsidR="00AE4D0E" w:rsidRPr="00AE4D0E" w:rsidRDefault="00AE4D0E" w:rsidP="0036637C">
      <w:pPr>
        <w:rPr>
          <w:b/>
          <w:sz w:val="28"/>
          <w:szCs w:val="28"/>
          <w:u w:val="single"/>
        </w:rPr>
      </w:pPr>
      <w:r w:rsidRPr="00AE4D0E">
        <w:rPr>
          <w:b/>
          <w:sz w:val="28"/>
          <w:szCs w:val="28"/>
          <w:u w:val="single"/>
        </w:rPr>
        <w:t>Payment Policy</w:t>
      </w:r>
    </w:p>
    <w:p w:rsidR="00AE4D0E" w:rsidRDefault="00AE4D0E" w:rsidP="00AE4D0E"/>
    <w:p w:rsidR="00AE4D0E" w:rsidRDefault="00AE4D0E" w:rsidP="00AE4D0E">
      <w:r>
        <w:t>We are committed to providing you wit</w:t>
      </w:r>
      <w:r w:rsidR="004960BA">
        <w:t>h quality and affordable health</w:t>
      </w:r>
      <w:r>
        <w:t xml:space="preserve">care. Because some of our patients have questions regarding patient and insurance responsibility for </w:t>
      </w:r>
      <w:r w:rsidR="004960BA">
        <w:t xml:space="preserve">care provided </w:t>
      </w:r>
      <w:r w:rsidR="007D5658">
        <w:t xml:space="preserve">here at </w:t>
      </w:r>
      <w:r w:rsidR="004960BA">
        <w:t>Plastic &amp; Hand Surgical Associates</w:t>
      </w:r>
      <w:r>
        <w:t>, we have developed this payment policy. Please read it, ask us any questions you may have, and sign in the space provided. A copy will be provided to you upon request.</w:t>
      </w:r>
    </w:p>
    <w:p w:rsidR="00AE4D0E" w:rsidRDefault="00AE4D0E" w:rsidP="00AE4D0E"/>
    <w:p w:rsidR="00AE4D0E" w:rsidRDefault="00AE4D0E" w:rsidP="00AE4D0E">
      <w:r w:rsidRPr="00AE4D0E">
        <w:rPr>
          <w:b/>
        </w:rPr>
        <w:t>Insurance</w:t>
      </w:r>
      <w:r>
        <w:t>. We participate in most insurance plans, including Medicare. If you are not insured by a plan</w:t>
      </w:r>
      <w:r w:rsidR="002E582E">
        <w:t xml:space="preserve"> with which</w:t>
      </w:r>
      <w:r>
        <w:t xml:space="preserve"> we </w:t>
      </w:r>
      <w:r w:rsidR="004960BA">
        <w:t>participate</w:t>
      </w:r>
      <w:r>
        <w:t xml:space="preserve">, payment in full is expected at each visit. If you are insured by a plan </w:t>
      </w:r>
      <w:r w:rsidR="002E582E">
        <w:t xml:space="preserve">with which </w:t>
      </w:r>
      <w:r>
        <w:t xml:space="preserve">we </w:t>
      </w:r>
      <w:r w:rsidR="004960BA">
        <w:t>participate</w:t>
      </w:r>
      <w:r>
        <w:t xml:space="preserve"> but </w:t>
      </w:r>
      <w:r w:rsidR="007D5658">
        <w:t xml:space="preserve">you </w:t>
      </w:r>
      <w:r>
        <w:t xml:space="preserve">don’t have an up-to-date insurance card, payment in full for each visit is required until we can verify your coverage. </w:t>
      </w:r>
      <w:r w:rsidR="004960BA">
        <w:t>Understanding</w:t>
      </w:r>
      <w:r>
        <w:t xml:space="preserve"> your insurance be</w:t>
      </w:r>
      <w:r w:rsidR="004960BA">
        <w:t>nefits is your responsibility</w:t>
      </w:r>
      <w:r w:rsidR="002E582E">
        <w:t>;</w:t>
      </w:r>
      <w:r w:rsidR="004960BA">
        <w:t xml:space="preserve"> p</w:t>
      </w:r>
      <w:r>
        <w:t xml:space="preserve">lease contact your insurance company with </w:t>
      </w:r>
      <w:r w:rsidR="007D5658">
        <w:t xml:space="preserve">any </w:t>
      </w:r>
      <w:r>
        <w:t>questions you have regarding your coverage.</w:t>
      </w:r>
    </w:p>
    <w:p w:rsidR="00393610" w:rsidRDefault="00393610" w:rsidP="00AE4D0E"/>
    <w:p w:rsidR="00393610" w:rsidRPr="00393610" w:rsidRDefault="00393610" w:rsidP="00AE4D0E">
      <w:r w:rsidRPr="00393610">
        <w:rPr>
          <w:b/>
        </w:rPr>
        <w:t>Worker</w:t>
      </w:r>
      <w:r w:rsidR="00AF3246">
        <w:rPr>
          <w:b/>
        </w:rPr>
        <w:t>s’</w:t>
      </w:r>
      <w:r w:rsidRPr="00393610">
        <w:rPr>
          <w:b/>
        </w:rPr>
        <w:t xml:space="preserve"> Compensation.</w:t>
      </w:r>
      <w:r>
        <w:rPr>
          <w:b/>
        </w:rPr>
        <w:t xml:space="preserve"> </w:t>
      </w:r>
      <w:r>
        <w:t>Please complete the enclosed Workers</w:t>
      </w:r>
      <w:r w:rsidR="009C4F20">
        <w:t>’</w:t>
      </w:r>
      <w:r w:rsidR="0036637C">
        <w:t xml:space="preserve"> Compensation form prior to your visit</w:t>
      </w:r>
      <w:r w:rsidR="002E582E">
        <w:t>.</w:t>
      </w:r>
    </w:p>
    <w:p w:rsidR="00AE4D0E" w:rsidRDefault="00AE4D0E" w:rsidP="00AE4D0E">
      <w:pPr>
        <w:rPr>
          <w:b/>
        </w:rPr>
      </w:pPr>
      <w:bookmarkStart w:id="0" w:name="_GoBack"/>
      <w:bookmarkEnd w:id="0"/>
    </w:p>
    <w:p w:rsidR="00AE4D0E" w:rsidRDefault="00AE4D0E" w:rsidP="00AE4D0E">
      <w:r w:rsidRPr="00AE4D0E">
        <w:rPr>
          <w:b/>
        </w:rPr>
        <w:t>Referrals</w:t>
      </w:r>
      <w:r>
        <w:t>. If your visit requires a referral from a primary care provider, we will alert you via phone prior to your visit. The referral must come from the primary care physician, not from another specialist</w:t>
      </w:r>
      <w:r w:rsidR="004960BA">
        <w:t>,</w:t>
      </w:r>
      <w:r>
        <w:t xml:space="preserve"> even if the specialist is the one referring you to us. </w:t>
      </w:r>
      <w:r w:rsidR="00393610">
        <w:t>It is your responsibility to</w:t>
      </w:r>
      <w:r>
        <w:t xml:space="preserve"> obtain your referral. </w:t>
      </w:r>
      <w:r w:rsidR="00393610">
        <w:t xml:space="preserve">It is also your responsibility </w:t>
      </w:r>
      <w:r w:rsidR="004960BA">
        <w:t>to keep</w:t>
      </w:r>
      <w:r>
        <w:t xml:space="preserve"> your referrals current for all future visits. If you arrive for your appointment without a referral, it will be necessary to either reschedule your appointment or pay for the visit at the time </w:t>
      </w:r>
      <w:r w:rsidR="004960BA">
        <w:t xml:space="preserve">care is provided. </w:t>
      </w:r>
    </w:p>
    <w:p w:rsidR="00AE4D0E" w:rsidRDefault="00AE4D0E" w:rsidP="00AE4D0E">
      <w:pPr>
        <w:rPr>
          <w:b/>
        </w:rPr>
      </w:pPr>
    </w:p>
    <w:p w:rsidR="00AE4D0E" w:rsidRDefault="0036637C" w:rsidP="00AE4D0E">
      <w:r>
        <w:rPr>
          <w:b/>
        </w:rPr>
        <w:t>Copayment, Co-Insurance</w:t>
      </w:r>
      <w:r w:rsidR="004960BA">
        <w:rPr>
          <w:b/>
        </w:rPr>
        <w:t xml:space="preserve"> and D</w:t>
      </w:r>
      <w:r w:rsidR="00AE4D0E" w:rsidRPr="00AE4D0E">
        <w:rPr>
          <w:b/>
        </w:rPr>
        <w:t>eductibles</w:t>
      </w:r>
      <w:r>
        <w:t>. Copayment, co-insurance</w:t>
      </w:r>
      <w:r w:rsidR="002E582E">
        <w:t>,</w:t>
      </w:r>
      <w:r w:rsidR="00AE4D0E">
        <w:t xml:space="preserve"> and deductibles must be paid prior</w:t>
      </w:r>
      <w:r w:rsidR="004960BA">
        <w:t xml:space="preserve"> to</w:t>
      </w:r>
      <w:r w:rsidR="00AE4D0E">
        <w:t xml:space="preserve"> or at the time of service. Payment in full is required</w:t>
      </w:r>
      <w:r w:rsidR="007D5658">
        <w:t xml:space="preserve"> for</w:t>
      </w:r>
      <w:r w:rsidR="00AE4D0E">
        <w:t xml:space="preserve"> </w:t>
      </w:r>
      <w:r w:rsidR="004960BA">
        <w:t>care provided</w:t>
      </w:r>
      <w:r w:rsidR="00AE4D0E">
        <w:t xml:space="preserve"> until the insurance deductible</w:t>
      </w:r>
      <w:r w:rsidR="007D5658">
        <w:t xml:space="preserve"> or out-of-</w:t>
      </w:r>
      <w:r>
        <w:t xml:space="preserve">pocket maximum has been met. </w:t>
      </w:r>
      <w:r w:rsidR="00393610">
        <w:t>It is your responsibility to understand your</w:t>
      </w:r>
      <w:r w:rsidR="00AE4D0E">
        <w:t xml:space="preserve"> </w:t>
      </w:r>
      <w:r w:rsidR="00393610">
        <w:t>insurance coverage.</w:t>
      </w:r>
    </w:p>
    <w:p w:rsidR="00AE4D0E" w:rsidRDefault="00AE4D0E" w:rsidP="00AE4D0E">
      <w:pPr>
        <w:rPr>
          <w:b/>
        </w:rPr>
      </w:pPr>
    </w:p>
    <w:p w:rsidR="00AE4D0E" w:rsidRDefault="004960BA" w:rsidP="00AE4D0E">
      <w:r>
        <w:rPr>
          <w:b/>
        </w:rPr>
        <w:t>Non-Covered S</w:t>
      </w:r>
      <w:r w:rsidR="00AE4D0E" w:rsidRPr="00AE4D0E">
        <w:rPr>
          <w:b/>
        </w:rPr>
        <w:t>ervices</w:t>
      </w:r>
      <w:r w:rsidR="00AE4D0E">
        <w:t>. Please be aware that some – and perhaps all – of the services you receive may be non-covered or not considered reasonable or necessa</w:t>
      </w:r>
      <w:r w:rsidR="00393610">
        <w:t>ry</w:t>
      </w:r>
      <w:r w:rsidR="00AE4D0E">
        <w:t xml:space="preserve">. </w:t>
      </w:r>
      <w:r w:rsidR="00393610">
        <w:t xml:space="preserve">You may be required to </w:t>
      </w:r>
      <w:r w:rsidR="00AE4D0E">
        <w:t xml:space="preserve">pay for these services in full </w:t>
      </w:r>
      <w:r w:rsidR="007D11AD">
        <w:t>prior to or at</w:t>
      </w:r>
      <w:r>
        <w:t xml:space="preserve"> the</w:t>
      </w:r>
      <w:r w:rsidR="007D11AD">
        <w:t xml:space="preserve"> </w:t>
      </w:r>
      <w:r w:rsidR="00AE4D0E">
        <w:t xml:space="preserve">time of </w:t>
      </w:r>
      <w:r>
        <w:t xml:space="preserve">your </w:t>
      </w:r>
      <w:r w:rsidR="00AE4D0E">
        <w:t>visit.</w:t>
      </w:r>
    </w:p>
    <w:p w:rsidR="002E582E" w:rsidRDefault="002E582E" w:rsidP="00AE4D0E"/>
    <w:p w:rsidR="002E582E" w:rsidRDefault="002E582E" w:rsidP="002E582E">
      <w:pPr>
        <w:rPr>
          <w:sz w:val="22"/>
          <w:szCs w:val="22"/>
        </w:rPr>
      </w:pPr>
      <w:r>
        <w:rPr>
          <w:b/>
          <w:bCs/>
        </w:rPr>
        <w:t>Splints</w:t>
      </w:r>
      <w:r>
        <w:t>: All services related to splints will be billed to your insurance company. You will be responsible for any remaining balance. Custom or pre-fabricated splints are not returnable.</w:t>
      </w:r>
    </w:p>
    <w:p w:rsidR="00AE4D0E" w:rsidRDefault="00AE4D0E" w:rsidP="00AE4D0E">
      <w:pPr>
        <w:rPr>
          <w:b/>
        </w:rPr>
      </w:pPr>
    </w:p>
    <w:p w:rsidR="00AE4D0E" w:rsidRDefault="004960BA" w:rsidP="00AE4D0E">
      <w:r>
        <w:rPr>
          <w:b/>
        </w:rPr>
        <w:t>Proof of I</w:t>
      </w:r>
      <w:r w:rsidR="00AE4D0E" w:rsidRPr="00AE4D0E">
        <w:rPr>
          <w:b/>
        </w:rPr>
        <w:t>nsurance</w:t>
      </w:r>
      <w:r w:rsidR="00AE4D0E">
        <w:t>. All patients must complete our patient registration forms before seeing the doctor. We must obtain a copy of your driver’s license and current valid insurance</w:t>
      </w:r>
      <w:r>
        <w:t xml:space="preserve"> card</w:t>
      </w:r>
      <w:r w:rsidR="00AE4D0E">
        <w:t xml:space="preserve"> </w:t>
      </w:r>
      <w:r w:rsidR="00AE4D0E" w:rsidRPr="00AA3C78">
        <w:t>to provide proof of insurance.</w:t>
      </w:r>
      <w:r w:rsidR="00AE4D0E">
        <w:t xml:space="preserve"> If you fail to provide us with the correct insurance information in a timely manner, you may be responsible for the balance of a claim.</w:t>
      </w:r>
    </w:p>
    <w:p w:rsidR="00AE4D0E" w:rsidRDefault="00AE4D0E" w:rsidP="00AE4D0E">
      <w:pPr>
        <w:rPr>
          <w:b/>
        </w:rPr>
      </w:pPr>
    </w:p>
    <w:p w:rsidR="00AE4D0E" w:rsidRDefault="004960BA" w:rsidP="00AE4D0E">
      <w:r>
        <w:rPr>
          <w:b/>
        </w:rPr>
        <w:t>Coverage C</w:t>
      </w:r>
      <w:r w:rsidR="00AE4D0E" w:rsidRPr="00AE4D0E">
        <w:rPr>
          <w:b/>
        </w:rPr>
        <w:t>hanges</w:t>
      </w:r>
      <w:r w:rsidR="00AE4D0E">
        <w:t xml:space="preserve">. If your insurance changes, please notify us before your next visit so we can make the appropriate changes to help you receive your maximum benefits. </w:t>
      </w:r>
    </w:p>
    <w:p w:rsidR="00AE4D0E" w:rsidRDefault="00AE4D0E" w:rsidP="00AE4D0E"/>
    <w:p w:rsidR="00AE4D0E" w:rsidRDefault="00AE4D0E" w:rsidP="00AE4D0E">
      <w:r>
        <w:t>I have read and understand the payment policy and agree to abide by its guidelines:</w:t>
      </w:r>
    </w:p>
    <w:p w:rsidR="00AE4D0E" w:rsidRDefault="00AE4D0E" w:rsidP="00AE4D0E"/>
    <w:p w:rsidR="00AE4D0E" w:rsidRDefault="00AE4D0E" w:rsidP="00AE4D0E">
      <w:r>
        <w:t xml:space="preserve">____________________________________________ </w:t>
      </w:r>
      <w:r>
        <w:tab/>
        <w:t>______________________</w:t>
      </w:r>
    </w:p>
    <w:p w:rsidR="00A71C19" w:rsidRDefault="00AE4D0E" w:rsidP="00AE4D0E">
      <w:r>
        <w:t>Signature of patient or responsible party</w:t>
      </w:r>
      <w:r>
        <w:tab/>
      </w:r>
      <w:r>
        <w:tab/>
        <w:t xml:space="preserve">     </w:t>
      </w:r>
      <w:r>
        <w:tab/>
        <w:t>Date</w:t>
      </w:r>
    </w:p>
    <w:sectPr w:rsidR="00A71C19" w:rsidSect="0036637C">
      <w:headerReference w:type="default" r:id="rId8"/>
      <w:foot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08" w:rsidRDefault="00090408">
      <w:r>
        <w:separator/>
      </w:r>
    </w:p>
  </w:endnote>
  <w:endnote w:type="continuationSeparator" w:id="0">
    <w:p w:rsidR="00090408" w:rsidRDefault="0009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1D" w:rsidRPr="0017391D" w:rsidRDefault="0017391D">
    <w:pPr>
      <w:pStyle w:val="Footer"/>
      <w:rPr>
        <w:sz w:val="16"/>
        <w:szCs w:val="16"/>
      </w:rPr>
    </w:pPr>
    <w:r w:rsidRPr="0017391D">
      <w:rPr>
        <w:sz w:val="16"/>
        <w:szCs w:val="16"/>
      </w:rPr>
      <w:fldChar w:fldCharType="begin"/>
    </w:r>
    <w:r w:rsidRPr="0017391D">
      <w:rPr>
        <w:sz w:val="16"/>
        <w:szCs w:val="16"/>
      </w:rPr>
      <w:instrText xml:space="preserve"> FILENAME  \p  \* MERGEFORMAT </w:instrText>
    </w:r>
    <w:r w:rsidRPr="0017391D">
      <w:rPr>
        <w:sz w:val="16"/>
        <w:szCs w:val="16"/>
      </w:rPr>
      <w:fldChar w:fldCharType="separate"/>
    </w:r>
    <w:r w:rsidR="009C4F20">
      <w:rPr>
        <w:noProof/>
        <w:sz w:val="16"/>
        <w:szCs w:val="16"/>
      </w:rPr>
      <w:t>K:\Receptionist\FORMS\Payment Policy updated 1-29-19.docx</w:t>
    </w:r>
    <w:r w:rsidRPr="0017391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08" w:rsidRDefault="00090408">
      <w:r>
        <w:separator/>
      </w:r>
    </w:p>
  </w:footnote>
  <w:footnote w:type="continuationSeparator" w:id="0">
    <w:p w:rsidR="00090408" w:rsidRDefault="00090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BA" w:rsidRDefault="004960BA" w:rsidP="009F4A21">
    <w:pPr>
      <w:pStyle w:val="Header"/>
      <w:tabs>
        <w:tab w:val="clear" w:pos="4320"/>
        <w:tab w:val="clear" w:pos="864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0E"/>
    <w:rsid w:val="00090408"/>
    <w:rsid w:val="000E60C1"/>
    <w:rsid w:val="0013125F"/>
    <w:rsid w:val="0017391D"/>
    <w:rsid w:val="001E671B"/>
    <w:rsid w:val="002E582E"/>
    <w:rsid w:val="00305C3F"/>
    <w:rsid w:val="0036637C"/>
    <w:rsid w:val="00393610"/>
    <w:rsid w:val="004537D5"/>
    <w:rsid w:val="004960BA"/>
    <w:rsid w:val="00527E30"/>
    <w:rsid w:val="00534D1A"/>
    <w:rsid w:val="00574E48"/>
    <w:rsid w:val="00647EB8"/>
    <w:rsid w:val="007D11AD"/>
    <w:rsid w:val="007D5658"/>
    <w:rsid w:val="008347F4"/>
    <w:rsid w:val="0091594E"/>
    <w:rsid w:val="009A2D6D"/>
    <w:rsid w:val="009C4F20"/>
    <w:rsid w:val="009F4A21"/>
    <w:rsid w:val="00A71C19"/>
    <w:rsid w:val="00AA3C78"/>
    <w:rsid w:val="00AE4D0E"/>
    <w:rsid w:val="00AF3246"/>
    <w:rsid w:val="00B81CBE"/>
    <w:rsid w:val="00C56BA1"/>
    <w:rsid w:val="00EE7966"/>
    <w:rsid w:val="00F1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4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4A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4A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4A2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3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ennett\AppData\Roaming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4</TotalTime>
  <Pages>1</Pages>
  <Words>486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Plastic and Hand Surgical Associates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Tabitha Lara</dc:creator>
  <cp:lastModifiedBy>Kimberly Bennett</cp:lastModifiedBy>
  <cp:revision>4</cp:revision>
  <cp:lastPrinted>2019-01-29T16:26:00Z</cp:lastPrinted>
  <dcterms:created xsi:type="dcterms:W3CDTF">2019-01-29T16:28:00Z</dcterms:created>
  <dcterms:modified xsi:type="dcterms:W3CDTF">2019-04-24T16:31:00Z</dcterms:modified>
</cp:coreProperties>
</file>